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45" w:rsidRPr="006D7A4A" w:rsidRDefault="00C20545" w:rsidP="00C2054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D7A4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6D7A4A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6D7A4A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C20545" w:rsidRPr="006D7A4A" w:rsidRDefault="00C20545" w:rsidP="00C2054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20545" w:rsidRPr="006D7A4A" w:rsidRDefault="00C20545" w:rsidP="00C2054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20545" w:rsidRPr="006D7A4A" w:rsidRDefault="00C20545" w:rsidP="00C2054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C20545" w:rsidRPr="006D7A4A" w:rsidTr="009F1A13">
        <w:tc>
          <w:tcPr>
            <w:tcW w:w="5212" w:type="dxa"/>
          </w:tcPr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Рассмотрено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D7A4A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Согласовано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C20545" w:rsidRPr="006D7A4A" w:rsidRDefault="00C20545" w:rsidP="009F1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7A4A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И.М./____/</w:t>
            </w:r>
          </w:p>
        </w:tc>
      </w:tr>
    </w:tbl>
    <w:p w:rsidR="00777447" w:rsidRPr="00FF173A" w:rsidRDefault="00777447" w:rsidP="00777447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777447" w:rsidRPr="00FF173A" w:rsidRDefault="00777447" w:rsidP="00777447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777447" w:rsidRPr="00FF173A" w:rsidRDefault="00777447" w:rsidP="00777447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777447" w:rsidRPr="00FF173A" w:rsidRDefault="00777447" w:rsidP="0077744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777447" w:rsidRPr="00FF173A" w:rsidRDefault="00777447" w:rsidP="00777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hAnsi="Times New Roman" w:cs="Times New Roman"/>
        </w:rPr>
        <w:t xml:space="preserve">по </w:t>
      </w:r>
      <w:r w:rsidRPr="00FF173A">
        <w:rPr>
          <w:rFonts w:ascii="Times New Roman" w:eastAsiaTheme="minorHAnsi" w:hAnsi="Times New Roman" w:cs="Times New Roman"/>
          <w:lang w:eastAsia="en-US"/>
        </w:rPr>
        <w:t xml:space="preserve"> коррекционному курсу  сенсорное развитие</w:t>
      </w:r>
    </w:p>
    <w:p w:rsidR="00777447" w:rsidRPr="00FF173A" w:rsidRDefault="00777447" w:rsidP="00777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FF173A">
        <w:rPr>
          <w:rFonts w:ascii="Times New Roman" w:eastAsiaTheme="minorHAnsi" w:hAnsi="Times New Roman" w:cs="Times New Roman"/>
          <w:lang w:eastAsia="en-US"/>
        </w:rPr>
        <w:t>составленное</w:t>
      </w:r>
      <w:proofErr w:type="gramEnd"/>
      <w:r w:rsidRPr="00FF173A">
        <w:rPr>
          <w:rFonts w:ascii="Times New Roman" w:eastAsiaTheme="minorHAnsi" w:hAnsi="Times New Roman" w:cs="Times New Roman"/>
          <w:lang w:eastAsia="en-US"/>
        </w:rPr>
        <w:t xml:space="preserve">  на основе примерной адаптированной основной</w:t>
      </w:r>
    </w:p>
    <w:p w:rsidR="00777447" w:rsidRPr="00FF173A" w:rsidRDefault="00777447" w:rsidP="0077744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777447" w:rsidRPr="00FF173A" w:rsidRDefault="00777447" w:rsidP="00777447">
      <w:pPr>
        <w:shd w:val="clear" w:color="auto" w:fill="FFFFFF"/>
        <w:spacing w:line="240" w:lineRule="auto"/>
        <w:rPr>
          <w:rFonts w:ascii="Times New Roman" w:hAnsi="Times New Roman" w:cs="Times New Roman"/>
        </w:rPr>
      </w:pPr>
    </w:p>
    <w:p w:rsidR="00777447" w:rsidRPr="00FF173A" w:rsidRDefault="00777447" w:rsidP="00777447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777447" w:rsidRPr="00FF173A" w:rsidRDefault="00777447" w:rsidP="0077744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 4</w:t>
      </w:r>
      <w:r w:rsidRPr="00FF173A">
        <w:rPr>
          <w:rFonts w:ascii="Times New Roman" w:hAnsi="Times New Roman" w:cs="Times New Roman"/>
          <w:spacing w:val="-9"/>
        </w:rPr>
        <w:t xml:space="preserve">Б класса    </w:t>
      </w:r>
    </w:p>
    <w:p w:rsidR="00777447" w:rsidRPr="00FF173A" w:rsidRDefault="00777447" w:rsidP="00777447">
      <w:pPr>
        <w:spacing w:line="36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777447" w:rsidRPr="00FF173A" w:rsidRDefault="00980F9A" w:rsidP="0077744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Бакировой 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777447" w:rsidRPr="00FF173A" w:rsidRDefault="00777447" w:rsidP="0077744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777447" w:rsidRPr="00FF173A" w:rsidRDefault="00777447" w:rsidP="00777447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777447" w:rsidRPr="00FF173A" w:rsidRDefault="00777447" w:rsidP="0077744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777447" w:rsidRPr="00FF173A" w:rsidRDefault="00777447" w:rsidP="0077744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777447" w:rsidRDefault="00777447" w:rsidP="0077744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6"/>
        </w:rPr>
        <w:t>Рассмотрено на заседании</w:t>
      </w:r>
      <w:r w:rsidRPr="00FF173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FF173A">
        <w:rPr>
          <w:rFonts w:ascii="Times New Roman" w:hAnsi="Times New Roman" w:cs="Times New Roman"/>
          <w:spacing w:val="-6"/>
        </w:rPr>
        <w:br/>
      </w:r>
      <w:r w:rsidRPr="00FF173A">
        <w:rPr>
          <w:rFonts w:ascii="Times New Roman" w:hAnsi="Times New Roman" w:cs="Times New Roman"/>
          <w:spacing w:val="-9"/>
        </w:rPr>
        <w:t>протокол № 1</w:t>
      </w:r>
    </w:p>
    <w:p w:rsidR="00777447" w:rsidRPr="00FF173A" w:rsidRDefault="00777447" w:rsidP="0077744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16"/>
        </w:rPr>
        <w:t>от</w:t>
      </w:r>
      <w:r w:rsidRPr="00FF173A">
        <w:rPr>
          <w:rFonts w:ascii="Times New Roman" w:hAnsi="Times New Roman" w:cs="Times New Roman"/>
        </w:rPr>
        <w:t>«</w:t>
      </w:r>
      <w:r w:rsidR="00C20545">
        <w:rPr>
          <w:rFonts w:ascii="Times New Roman" w:hAnsi="Times New Roman" w:cs="Times New Roman"/>
        </w:rPr>
        <w:t>27</w:t>
      </w:r>
      <w:r w:rsidRPr="00FF173A">
        <w:rPr>
          <w:rFonts w:ascii="Times New Roman" w:hAnsi="Times New Roman" w:cs="Times New Roman"/>
          <w:spacing w:val="-11"/>
        </w:rPr>
        <w:t xml:space="preserve">»   </w:t>
      </w:r>
      <w:r w:rsidRPr="00034BCB">
        <w:rPr>
          <w:rFonts w:ascii="Times New Roman" w:hAnsi="Times New Roman" w:cs="Times New Roman"/>
          <w:iCs/>
          <w:spacing w:val="-11"/>
        </w:rPr>
        <w:t>августа</w:t>
      </w:r>
      <w:r w:rsidR="00C20545">
        <w:rPr>
          <w:rFonts w:ascii="Times New Roman" w:hAnsi="Times New Roman" w:cs="Times New Roman"/>
          <w:iCs/>
          <w:spacing w:val="-11"/>
        </w:rPr>
        <w:t xml:space="preserve"> </w:t>
      </w:r>
      <w:r w:rsidRPr="00FF173A">
        <w:rPr>
          <w:rFonts w:ascii="Times New Roman" w:hAnsi="Times New Roman" w:cs="Times New Roman"/>
          <w:spacing w:val="-11"/>
        </w:rPr>
        <w:t>20</w:t>
      </w:r>
      <w:r w:rsidR="00C20545">
        <w:rPr>
          <w:rFonts w:ascii="Times New Roman" w:hAnsi="Times New Roman" w:cs="Times New Roman"/>
          <w:spacing w:val="-11"/>
        </w:rPr>
        <w:t>21</w:t>
      </w:r>
      <w:r w:rsidRPr="00FF173A">
        <w:rPr>
          <w:rFonts w:ascii="Times New Roman" w:hAnsi="Times New Roman" w:cs="Times New Roman"/>
          <w:spacing w:val="-11"/>
        </w:rPr>
        <w:t xml:space="preserve">  г.</w:t>
      </w:r>
    </w:p>
    <w:p w:rsidR="00777447" w:rsidRPr="00220DD7" w:rsidRDefault="00980F9A" w:rsidP="0077744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</w:t>
      </w:r>
      <w:r w:rsidR="00777447" w:rsidRPr="00FF173A">
        <w:rPr>
          <w:rFonts w:ascii="Times New Roman" w:hAnsi="Times New Roman" w:cs="Times New Roman"/>
        </w:rPr>
        <w:t xml:space="preserve"> -</w:t>
      </w:r>
      <w:r w:rsidR="00C20545">
        <w:rPr>
          <w:rFonts w:ascii="Times New Roman" w:hAnsi="Times New Roman" w:cs="Times New Roman"/>
        </w:rPr>
        <w:t xml:space="preserve"> 2022</w:t>
      </w:r>
      <w:bookmarkStart w:id="0" w:name="_GoBack"/>
      <w:bookmarkEnd w:id="0"/>
      <w:r w:rsidR="00777447" w:rsidRPr="00FF173A">
        <w:rPr>
          <w:rFonts w:ascii="Times New Roman" w:hAnsi="Times New Roman" w:cs="Times New Roman"/>
        </w:rPr>
        <w:t xml:space="preserve"> учебный год</w:t>
      </w:r>
    </w:p>
    <w:p w:rsidR="00980F9A" w:rsidRPr="00980F9A" w:rsidRDefault="00980F9A" w:rsidP="00980F9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0F9A">
        <w:rPr>
          <w:rFonts w:ascii="Times New Roman" w:eastAsia="Calibri" w:hAnsi="Times New Roman" w:cs="Times New Roman"/>
          <w:sz w:val="24"/>
          <w:szCs w:val="24"/>
        </w:rPr>
        <w:lastRenderedPageBreak/>
        <w:t>Настоящая рабочая прог</w:t>
      </w:r>
      <w:r>
        <w:rPr>
          <w:rFonts w:ascii="Times New Roman" w:eastAsia="Calibri" w:hAnsi="Times New Roman" w:cs="Times New Roman"/>
          <w:sz w:val="24"/>
          <w:szCs w:val="24"/>
        </w:rPr>
        <w:t>рамма составлена для учащихся 4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proofErr w:type="gramEnd"/>
      <w:r w:rsidRPr="00980F9A">
        <w:rPr>
          <w:rFonts w:ascii="Times New Roman" w:eastAsia="Calibri" w:hAnsi="Times New Roman" w:cs="Times New Roman"/>
          <w:sz w:val="24"/>
          <w:szCs w:val="24"/>
        </w:rPr>
        <w:t xml:space="preserve"> класса в соответствии с </w:t>
      </w:r>
      <w:r w:rsidRPr="00980F9A">
        <w:rPr>
          <w:rFonts w:ascii="Times New Roman" w:hAnsi="Times New Roman" w:cs="Times New Roman"/>
          <w:sz w:val="24"/>
          <w:szCs w:val="24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980F9A" w:rsidRPr="00980F9A" w:rsidRDefault="00980F9A" w:rsidP="00980F9A">
      <w:pPr>
        <w:rPr>
          <w:rFonts w:ascii="Times New Roman" w:hAnsi="Times New Roman" w:cs="Times New Roman"/>
          <w:sz w:val="24"/>
          <w:szCs w:val="24"/>
        </w:rPr>
      </w:pPr>
      <w:r w:rsidRPr="00980F9A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980F9A" w:rsidRDefault="00980F9A" w:rsidP="00980F9A">
      <w:pPr>
        <w:rPr>
          <w:rFonts w:ascii="Times New Roman" w:hAnsi="Times New Roman" w:cs="Times New Roman"/>
          <w:sz w:val="24"/>
          <w:szCs w:val="24"/>
        </w:rPr>
      </w:pPr>
      <w:r w:rsidRPr="00980F9A">
        <w:rPr>
          <w:rFonts w:ascii="Times New Roman" w:hAnsi="Times New Roman" w:cs="Times New Roman"/>
          <w:sz w:val="24"/>
          <w:szCs w:val="24"/>
        </w:rPr>
        <w:t>Всего 102 ч, в неделю 3 ч</w:t>
      </w:r>
    </w:p>
    <w:p w:rsidR="00C20545" w:rsidRPr="00C20545" w:rsidRDefault="00C20545" w:rsidP="00980F9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 – 26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-22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 – 31 </w:t>
      </w: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C20545">
        <w:rPr>
          <w:rFonts w:ascii="Times New Roman" w:hAnsi="Times New Roman" w:cs="Times New Roman"/>
          <w:sz w:val="24"/>
          <w:szCs w:val="24"/>
          <w:lang w:val="en-US"/>
        </w:rPr>
        <w:t xml:space="preserve"> 26 </w:t>
      </w: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80F9A" w:rsidRPr="00C20545" w:rsidRDefault="00980F9A" w:rsidP="00980F9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80F9A" w:rsidRPr="00980F9A" w:rsidRDefault="00980F9A" w:rsidP="00980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980F9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80F9A" w:rsidRPr="00980F9A" w:rsidRDefault="00980F9A" w:rsidP="00980F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980F9A" w:rsidRPr="00980F9A" w:rsidTr="00980F9A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05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80F9A" w:rsidRPr="00980F9A" w:rsidTr="00980F9A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 детей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80F9A" w:rsidRPr="00980F9A" w:rsidTr="00980F9A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крупной и мелкой моторики,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графомоторных</w:t>
            </w:r>
            <w:proofErr w:type="spellEnd"/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навыков.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целенаправленным действиям по инструкции педагога, состоящей из 2 – 3 звеньев. Координация движений (игры типа «Тир», игры с мячом, обручем). Пальчиковая гимнастика с речевым сопровождением. Развитие моторики руки, формирование графических навыков. Обводка и рисование по трафарету. Штриховка в разных направлениях. Синхронность работы обеих рук (шнуровка, нанизывание). Работа с ножницами. Аппликация. Графический диктант по показу.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80F9A" w:rsidRPr="00980F9A" w:rsidTr="00980F9A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Тактильно – двигательное восприятие.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на ощупь предметов с разными свойствами (мягкие, жёсткие, холодные, гладкие, шершавые). Определение на ощупь формы предмета. Работа с пластилином и глиной (твёрдое и мягкое состояние). Игры со средней мозаикой.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247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Кинестетическое и кинетическое развитие.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ощущений от статических и динамических движений различных частей тела (верхние и нижние конечности, голова, тело), вербализация ощущений. Игры типа «Зеркало»: копирование поз и движений ведущего. Имитация движений и поз (повадки животных, природные явления).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32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зрительного восприятия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зрительной памяти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произвольности зрительного восприятия и зрительной памяти. Определение изменений в предъявленном ряду картинок, игрушек, предметов. Нахождение различий у двух сходных сюжетных картинок. Различение «наложенных» изображений предметов (2 – 3 изображения). Запоминание 3 – 4 предметов, игрушек и воспроизведение их в исходной последовательности. Упражнения для профилактики и коррекции зрения.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20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Восприятие особых свой</w:t>
            </w:r>
            <w:proofErr w:type="gramStart"/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 пр</w:t>
            </w:r>
            <w:proofErr w:type="gramEnd"/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едметов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Температурные ощущения от тёплых, горячих, холодных предметов. Измерение температуры воздуха с помощью градусника. Вкусовые качества (сладкое – горькое, сырое – вареное), обозначение словом вкусовых ощущений. Контрастные ароматы (резкий – мягкий, свежий – испорченный). Восприятие чувства тяжести от разных предметов (вата, гвозди, брусок); словесное обозначение барических ощущений. Сравнение трёх предметов по весу (</w:t>
            </w:r>
            <w:proofErr w:type="gramStart"/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тяжёлый</w:t>
            </w:r>
            <w:proofErr w:type="gramEnd"/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средний – лёгкий).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34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слухового восприятия и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слуховой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Дифференцировка звуков шумовых и музыкальных инструментов (погремушка, барабан, колокольчик, бубен, гармошка, ложки). Характеристика звуков по громкости и длительности (шумы, музыкальные и речевые звуки). </w:t>
            </w: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Различение мелодии по характеру (весёлая, грустная). Подражание звукам окружающей среды. 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31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Восприятие пространства.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Ориентировка в помещении, понятия «ближе» - «дальше»; движение в заданном направлении, обозначение словом направления движения. Ориентировка в поле листа (выделение всех углов). Расположение плоскостных объёмных предметов в вертикальном и горизонтальном поле листа. Выражение пространственных отношений между конкретными объектами посредством предлогов. Пространственная ориентировка на поверхности парты.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F9A" w:rsidRPr="00980F9A" w:rsidTr="00980F9A">
        <w:trPr>
          <w:trHeight w:val="26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Восприятие времени.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F9A" w:rsidRPr="00980F9A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F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месяцев в году. Времена года. Работа с графической моделью «Времена года». Измерение времени (сутки, неделя, месяц). Часы; их составляющие (циферблат, стрелки). </w:t>
            </w:r>
          </w:p>
          <w:p w:rsidR="00980F9A" w:rsidRPr="00980F9A" w:rsidRDefault="00980F9A" w:rsidP="00980F9A">
            <w:pPr>
              <w:shd w:val="clear" w:color="auto" w:fill="FFFFFF"/>
              <w:spacing w:after="15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F9A" w:rsidRPr="00DE3BBF" w:rsidTr="00980F9A">
        <w:trPr>
          <w:trHeight w:val="7324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80F9A" w:rsidRPr="00DE3BBF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80F9A" w:rsidRPr="00B764AC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color w:val="333333"/>
              </w:rPr>
            </w:pPr>
            <w:r w:rsidRPr="00E048E4">
              <w:rPr>
                <w:b/>
                <w:bCs/>
                <w:color w:val="000000"/>
                <w:sz w:val="28"/>
                <w:szCs w:val="28"/>
              </w:rPr>
              <w:t>Восприятие формы, величины, цвета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; </w:t>
            </w:r>
            <w:r w:rsidRPr="00E048E4">
              <w:rPr>
                <w:b/>
                <w:bCs/>
                <w:color w:val="000000"/>
                <w:sz w:val="28"/>
                <w:szCs w:val="28"/>
              </w:rPr>
              <w:t>конструирование предметов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80F9A" w:rsidRDefault="00980F9A" w:rsidP="00980F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80F9A" w:rsidRPr="00A20CA9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набора эталонов геометрических фигур и их вариантов (круг, квадрат, прямоугольник, треугольник, куб, шар); обобщение словом. Сравнение 2 – 3 предметов по основным параметрам величины (размер, высота, толщина), обозначение словом. Группировка предметов по одному – двум признакам (по форме и величине, по цвету и форме). Составление </w:t>
            </w:r>
            <w:proofErr w:type="spellStart"/>
            <w:r w:rsidRPr="00A20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сериационных</w:t>
            </w:r>
            <w:proofErr w:type="spellEnd"/>
            <w:r w:rsidRPr="00A20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рядов из 3 - 4 предметов по заданному признаку. Различение цветов и оттенков. Подбор оттенков цвета к основным цветам. Конструирование предметов из геометрических фигур (2 -4 детали – дом, машина, и т.д.)</w:t>
            </w:r>
            <w:proofErr w:type="gramStart"/>
            <w:r w:rsidRPr="00A20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20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азличение основных частей хорошо знакомых предметов. Составление целого из частей на разрезном наглядном материале (3 – 4 детали).</w:t>
            </w:r>
          </w:p>
          <w:p w:rsidR="00980F9A" w:rsidRPr="00A20CA9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F9A" w:rsidRPr="00A20CA9" w:rsidRDefault="00980F9A" w:rsidP="00980F9A">
            <w:pPr>
              <w:spacing w:after="150"/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F9A" w:rsidRDefault="00980F9A" w:rsidP="00980F9A">
            <w:pPr>
              <w:spacing w:after="150"/>
              <w:ind w:firstLine="708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980F9A" w:rsidRDefault="00980F9A" w:rsidP="00980F9A">
            <w:pPr>
              <w:spacing w:after="150"/>
              <w:ind w:firstLine="708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980F9A" w:rsidRPr="00DE3BBF" w:rsidRDefault="00980F9A" w:rsidP="00980F9A">
            <w:pPr>
              <w:shd w:val="clear" w:color="auto" w:fill="FFFFFF"/>
              <w:spacing w:after="150" w:line="360" w:lineRule="auto"/>
            </w:pPr>
          </w:p>
        </w:tc>
      </w:tr>
    </w:tbl>
    <w:p w:rsidR="00980F9A" w:rsidRDefault="00980F9A" w:rsidP="00980F9A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980F9A" w:rsidRDefault="00980F9A" w:rsidP="00980F9A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2"/>
        <w:gridCol w:w="3115"/>
        <w:gridCol w:w="3115"/>
      </w:tblGrid>
      <w:tr w:rsidR="00980F9A" w:rsidRPr="00216963" w:rsidTr="00980F9A">
        <w:tc>
          <w:tcPr>
            <w:tcW w:w="3115" w:type="dxa"/>
          </w:tcPr>
          <w:p w:rsidR="00980F9A" w:rsidRPr="00216963" w:rsidRDefault="00980F9A" w:rsidP="00980F9A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980F9A" w:rsidRPr="00216963" w:rsidRDefault="00980F9A" w:rsidP="00980F9A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980F9A" w:rsidRPr="00216963" w:rsidRDefault="00980F9A" w:rsidP="00980F9A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980F9A" w:rsidRPr="00216963" w:rsidTr="00980F9A">
        <w:trPr>
          <w:trHeight w:val="3054"/>
        </w:trPr>
        <w:tc>
          <w:tcPr>
            <w:tcW w:w="3115" w:type="dxa"/>
          </w:tcPr>
          <w:p w:rsidR="00980F9A" w:rsidRPr="00216963" w:rsidRDefault="00980F9A" w:rsidP="00980F9A">
            <w:pPr>
              <w:shd w:val="clear" w:color="auto" w:fill="FFFFFF"/>
              <w:ind w:left="360" w:hanging="360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>Предполагается (ожидается), что учащиеся будут  </w:t>
            </w:r>
            <w:r w:rsidRPr="00216963">
              <w:rPr>
                <w:b/>
                <w:bCs/>
                <w:color w:val="000000"/>
              </w:rPr>
              <w:t>уметь</w:t>
            </w:r>
            <w:r w:rsidRPr="00216963">
              <w:rPr>
                <w:color w:val="000000"/>
              </w:rPr>
              <w:t>: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на сенсорные эталоны;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узнавать предметы по заданным признакам;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предметы по внешним признакам;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классифицировать предметы по форме, величине, цвету, функциональному назначению;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составлять </w:t>
            </w:r>
            <w:proofErr w:type="spellStart"/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сериационные</w:t>
            </w:r>
            <w:proofErr w:type="spellEnd"/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ряды предметов и их изображений по разным признакам;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 выделять признаки и свойства объектов и явлений;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давать описание объектов и явлений;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различать противоположно направленные действия и явления;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видеть временные </w:t>
            </w: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рамки своей деятельности;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последовательность событий;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пространстве;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целенаправленно выполнять действия по инструкции;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самопроизвольно согласовывать свои движения и действия;</w:t>
            </w:r>
          </w:p>
          <w:p w:rsidR="00980F9A" w:rsidRPr="00762779" w:rsidRDefault="00980F9A" w:rsidP="00980F9A">
            <w:pPr>
              <w:pStyle w:val="a9"/>
              <w:numPr>
                <w:ilvl w:val="0"/>
                <w:numId w:val="6"/>
              </w:num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79">
              <w:rPr>
                <w:rFonts w:ascii="Times New Roman" w:eastAsia="Times New Roman" w:hAnsi="Times New Roman" w:cs="Times New Roman"/>
                <w:sz w:val="28"/>
                <w:szCs w:val="28"/>
              </w:rPr>
              <w:t>опосредовать свою деятельность речью.</w:t>
            </w:r>
          </w:p>
          <w:p w:rsidR="00980F9A" w:rsidRPr="00216963" w:rsidRDefault="00980F9A" w:rsidP="00980F9A">
            <w:pPr>
              <w:shd w:val="clear" w:color="auto" w:fill="FFFFFF"/>
              <w:ind w:left="720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980F9A" w:rsidRPr="00216963" w:rsidRDefault="00980F9A" w:rsidP="00980F9A">
            <w:pPr>
              <w:ind w:left="232"/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lastRenderedPageBreak/>
              <w:t>Регулятивные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216963">
              <w:t>е(</w:t>
            </w:r>
            <w:proofErr w:type="gramEnd"/>
            <w:r w:rsidRPr="00216963"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</w:t>
            </w:r>
            <w:r w:rsidRPr="00216963">
              <w:lastRenderedPageBreak/>
              <w:t>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980F9A" w:rsidRPr="00216963" w:rsidRDefault="00980F9A" w:rsidP="00980F9A">
            <w:pPr>
              <w:tabs>
                <w:tab w:val="left" w:pos="3382"/>
              </w:tabs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Познавательные</w:t>
            </w:r>
            <w:proofErr w:type="gramEnd"/>
            <w:r w:rsidRPr="00216963">
              <w:rPr>
                <w:b/>
              </w:rPr>
              <w:t xml:space="preserve"> УД</w:t>
            </w:r>
            <w:r w:rsidRPr="00216963">
              <w:rPr>
                <w:b/>
              </w:rPr>
              <w:tab/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980F9A" w:rsidRPr="00216963" w:rsidRDefault="00980F9A" w:rsidP="00980F9A">
            <w:pPr>
              <w:numPr>
                <w:ilvl w:val="0"/>
                <w:numId w:val="1"/>
              </w:numPr>
              <w:ind w:left="59" w:firstLine="31"/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980F9A" w:rsidRPr="00216963" w:rsidRDefault="00980F9A" w:rsidP="00980F9A">
            <w:pPr>
              <w:ind w:left="90"/>
              <w:jc w:val="both"/>
            </w:pPr>
            <w:r w:rsidRPr="00216963">
              <w:t xml:space="preserve">строить рассуждение на основе сравнения предметов и явлений, выделяя при этом </w:t>
            </w:r>
            <w:r w:rsidRPr="00216963">
              <w:lastRenderedPageBreak/>
              <w:t>общие признаки;</w:t>
            </w:r>
          </w:p>
          <w:p w:rsidR="00980F9A" w:rsidRPr="00216963" w:rsidRDefault="00980F9A" w:rsidP="00980F9A">
            <w:pPr>
              <w:numPr>
                <w:ilvl w:val="0"/>
                <w:numId w:val="2"/>
              </w:numPr>
              <w:ind w:left="59" w:firstLine="31"/>
              <w:jc w:val="both"/>
            </w:pPr>
            <w:r w:rsidRPr="00216963"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980F9A" w:rsidRPr="00216963" w:rsidRDefault="00980F9A" w:rsidP="00980F9A">
            <w:pPr>
              <w:numPr>
                <w:ilvl w:val="0"/>
                <w:numId w:val="2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980F9A" w:rsidRPr="00216963" w:rsidRDefault="00980F9A" w:rsidP="00980F9A">
            <w:pPr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Коммуникативные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980F9A" w:rsidRPr="00216963" w:rsidRDefault="00980F9A" w:rsidP="00980F9A">
            <w:pPr>
              <w:numPr>
                <w:ilvl w:val="0"/>
                <w:numId w:val="4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980F9A" w:rsidRPr="00216963" w:rsidRDefault="00980F9A" w:rsidP="00980F9A">
            <w:pPr>
              <w:numPr>
                <w:ilvl w:val="0"/>
                <w:numId w:val="4"/>
              </w:numPr>
              <w:ind w:left="182"/>
              <w:contextualSpacing/>
              <w:jc w:val="both"/>
            </w:pPr>
            <w:r w:rsidRPr="00216963">
              <w:t xml:space="preserve">Умение организовывать </w:t>
            </w:r>
            <w:r w:rsidRPr="00216963">
              <w:lastRenderedPageBreak/>
              <w:t xml:space="preserve">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216963">
              <w:t>коммуникации</w:t>
            </w:r>
            <w:proofErr w:type="gramStart"/>
            <w:r w:rsidRPr="00216963">
              <w:t>;к</w:t>
            </w:r>
            <w:proofErr w:type="gramEnd"/>
            <w:r w:rsidRPr="00216963">
              <w:t>орректно</w:t>
            </w:r>
            <w:proofErr w:type="spellEnd"/>
            <w:r w:rsidRPr="00216963">
              <w:t xml:space="preserve"> и аргументированно отстаивать свою точку </w:t>
            </w:r>
            <w:proofErr w:type="spellStart"/>
            <w:r w:rsidRPr="00216963">
              <w:t>зрения,организовывать</w:t>
            </w:r>
            <w:proofErr w:type="spellEnd"/>
            <w:r w:rsidRPr="00216963">
              <w:t xml:space="preserve"> учебное взаимодействие в группе)</w:t>
            </w:r>
          </w:p>
          <w:p w:rsidR="00980F9A" w:rsidRPr="00216963" w:rsidRDefault="00980F9A" w:rsidP="00980F9A">
            <w:pPr>
              <w:numPr>
                <w:ilvl w:val="0"/>
                <w:numId w:val="3"/>
              </w:numPr>
              <w:ind w:left="129"/>
              <w:jc w:val="both"/>
            </w:pPr>
            <w:r w:rsidRPr="00216963"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216963">
              <w:t>диалога</w:t>
            </w:r>
            <w:proofErr w:type="gramStart"/>
            <w:r w:rsidRPr="00216963">
              <w:t>;п</w:t>
            </w:r>
            <w:proofErr w:type="gramEnd"/>
            <w:r w:rsidRPr="00216963">
              <w:t>ринимать</w:t>
            </w:r>
            <w:proofErr w:type="spellEnd"/>
            <w:r w:rsidRPr="00216963">
              <w:t xml:space="preserve"> решение в ходе диалога и согласовывать его с собеседником;</w:t>
            </w:r>
          </w:p>
          <w:p w:rsidR="00980F9A" w:rsidRPr="00216963" w:rsidRDefault="00980F9A" w:rsidP="00980F9A">
            <w:pPr>
              <w:numPr>
                <w:ilvl w:val="0"/>
                <w:numId w:val="3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</w:t>
            </w:r>
            <w:r w:rsidRPr="00216963">
              <w:lastRenderedPageBreak/>
              <w:t xml:space="preserve">ресурсы, необходимые для решения учебных и практических задач с помощью средств </w:t>
            </w:r>
            <w:proofErr w:type="spellStart"/>
            <w:r w:rsidRPr="00216963">
              <w:t>ИКТ</w:t>
            </w:r>
            <w:proofErr w:type="gramStart"/>
            <w:r w:rsidRPr="00216963">
              <w:t>;в</w:t>
            </w:r>
            <w:proofErr w:type="gramEnd"/>
            <w:r w:rsidRPr="00216963">
              <w:t>ыбирать</w:t>
            </w:r>
            <w:proofErr w:type="spellEnd"/>
            <w:r w:rsidRPr="00216963"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980F9A" w:rsidRPr="00216963" w:rsidRDefault="00980F9A" w:rsidP="00980F9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lastRenderedPageBreak/>
              <w:t>Основы персональной идентичности, осознание своей принадлежности к определенному полу, осознание себя как «Я»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Социально-эмоциональное участие в процессе общения и совместной деятельности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социально ориентированного взгляда на окружающий мир в его органичном единстве и разнообразии природной и социальной частей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Формирование уважительного </w:t>
            </w:r>
            <w:r w:rsidRPr="00216963">
              <w:rPr>
                <w:color w:val="333333"/>
              </w:rPr>
              <w:lastRenderedPageBreak/>
              <w:t>отношения к окружающим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Овладение начальными навыками адаптации в динамично изменяющемся и развивающемся мире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Освоение доступных социальных ролей (обучающегося, сына/дочери, пассажира, покупателя и т.д.) развитие мотивов учебной деятельности и формирование личностного смысла учения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Развитие самостоятельности и личной ответственности за свои поступки на </w:t>
            </w:r>
            <w:r w:rsidRPr="00216963">
              <w:rPr>
                <w:color w:val="333333"/>
              </w:rPr>
              <w:lastRenderedPageBreak/>
              <w:t>основе представлений о нравственных нормах, общепринятых правилах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эстетических потребностей, ценностей и чувств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Развитие навыков сотрудничества с взрослыми и сверстниками в разных социальных </w:t>
            </w:r>
            <w:r w:rsidRPr="00216963">
              <w:rPr>
                <w:color w:val="333333"/>
              </w:rPr>
              <w:lastRenderedPageBreak/>
              <w:t>ситуациях, умения не создавать конфликтов и находить выходы из спорных ситуаций</w:t>
            </w:r>
          </w:p>
          <w:p w:rsidR="00980F9A" w:rsidRPr="00216963" w:rsidRDefault="00980F9A" w:rsidP="00980F9A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</w:t>
            </w:r>
          </w:p>
          <w:p w:rsidR="00980F9A" w:rsidRPr="00216963" w:rsidRDefault="00980F9A" w:rsidP="00980F9A">
            <w:pPr>
              <w:rPr>
                <w:rFonts w:eastAsiaTheme="minorHAnsi"/>
                <w:lang w:eastAsia="en-US"/>
              </w:rPr>
            </w:pPr>
          </w:p>
        </w:tc>
      </w:tr>
    </w:tbl>
    <w:p w:rsidR="00777447" w:rsidRDefault="00777447" w:rsidP="00777447">
      <w:pPr>
        <w:spacing w:after="0" w:line="240" w:lineRule="auto"/>
        <w:rPr>
          <w:rFonts w:ascii="Times New Roman" w:hAnsi="Times New Roman" w:cs="Times New Roman"/>
          <w:b/>
          <w:color w:val="04070C"/>
        </w:rPr>
      </w:pPr>
    </w:p>
    <w:p w:rsidR="00777447" w:rsidRPr="003352BD" w:rsidRDefault="00777447" w:rsidP="00777447">
      <w:pPr>
        <w:spacing w:after="0" w:line="240" w:lineRule="auto"/>
        <w:rPr>
          <w:rFonts w:ascii="Times New Roman" w:hAnsi="Times New Roman" w:cs="Times New Roman"/>
          <w:b/>
          <w:color w:val="04070C"/>
        </w:rPr>
      </w:pPr>
      <w:r w:rsidRPr="003352BD">
        <w:rPr>
          <w:rFonts w:ascii="Times New Roman" w:hAnsi="Times New Roman" w:cs="Times New Roman"/>
          <w:b/>
          <w:color w:val="04070C"/>
        </w:rPr>
        <w:t xml:space="preserve">                                  Календарно – тематическое планирование</w:t>
      </w:r>
    </w:p>
    <w:p w:rsidR="00777447" w:rsidRPr="003352BD" w:rsidRDefault="00777447" w:rsidP="00777447">
      <w:pPr>
        <w:spacing w:after="0" w:line="240" w:lineRule="auto"/>
        <w:jc w:val="both"/>
        <w:rPr>
          <w:rFonts w:ascii="Times New Roman" w:hAnsi="Times New Roman" w:cs="Times New Roman"/>
          <w:b/>
          <w:color w:val="04070C"/>
        </w:rPr>
      </w:pPr>
    </w:p>
    <w:p w:rsidR="00777447" w:rsidRPr="003352BD" w:rsidRDefault="00777447" w:rsidP="00777447">
      <w:pPr>
        <w:spacing w:after="0" w:line="240" w:lineRule="auto"/>
        <w:jc w:val="both"/>
        <w:rPr>
          <w:rFonts w:ascii="Times New Roman" w:hAnsi="Times New Roman" w:cs="Times New Roman"/>
          <w:b/>
          <w:color w:val="04070C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417"/>
        <w:gridCol w:w="1418"/>
        <w:gridCol w:w="1417"/>
      </w:tblGrid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Раздел, тема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777447" w:rsidRPr="003352BD" w:rsidTr="00980F9A">
        <w:tc>
          <w:tcPr>
            <w:tcW w:w="10206" w:type="dxa"/>
            <w:gridSpan w:val="5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2BD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3352BD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3F06D6">
              <w:rPr>
                <w:rFonts w:ascii="Times New Roman" w:hAnsi="Times New Roman" w:cs="Times New Roman"/>
              </w:rPr>
              <w:t>(26</w:t>
            </w:r>
            <w:r w:rsidRPr="003352BD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Сравнение и группировка предметов по форме.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2.09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Сравнение и группировка предметов величине.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Сравнение и группировка предметов по цвету.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rPr>
                <w:rFonts w:ascii="Times New Roman" w:eastAsia="Calibri" w:hAnsi="Times New Roman" w:cs="Times New Roman"/>
              </w:rPr>
            </w:pPr>
            <w:r w:rsidRPr="003352BD">
              <w:rPr>
                <w:rFonts w:ascii="Times New Roman" w:eastAsia="Calibri" w:hAnsi="Times New Roman" w:cs="Times New Roman"/>
              </w:rPr>
              <w:t>Использование простых мерок для измерения и сопоставления отдельных параметров предметов по длине.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9.09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rPr>
                <w:rFonts w:ascii="Times New Roman" w:eastAsia="Calibri" w:hAnsi="Times New Roman" w:cs="Times New Roman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Использование простых мерок для измерения и сопоставления отдельных параметров предметов по ширине.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rPr>
          <w:trHeight w:val="238"/>
        </w:trPr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 xml:space="preserve">Использование простых мерок для измерения и сопоставления отдельных параметров предметов </w:t>
            </w:r>
            <w:r w:rsidRPr="003352BD">
              <w:rPr>
                <w:rFonts w:ascii="Times New Roman" w:hAnsi="Times New Roman" w:cs="Times New Roman"/>
                <w:color w:val="000000"/>
              </w:rPr>
              <w:lastRenderedPageBreak/>
              <w:t>по высоте.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 xml:space="preserve">Составление </w:t>
            </w:r>
            <w:proofErr w:type="spellStart"/>
            <w:r w:rsidRPr="003352BD">
              <w:rPr>
                <w:rFonts w:ascii="Times New Roman" w:hAnsi="Times New Roman" w:cs="Times New Roman"/>
                <w:color w:val="000000"/>
              </w:rPr>
              <w:t>сериационных</w:t>
            </w:r>
            <w:proofErr w:type="spellEnd"/>
            <w:r w:rsidRPr="003352BD">
              <w:rPr>
                <w:rFonts w:ascii="Times New Roman" w:hAnsi="Times New Roman" w:cs="Times New Roman"/>
                <w:color w:val="000000"/>
              </w:rPr>
              <w:t xml:space="preserve"> рядов по самостоятельно выделенным признакам из 4 – 5 предметов.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 xml:space="preserve">Составление </w:t>
            </w:r>
            <w:proofErr w:type="spellStart"/>
            <w:r w:rsidRPr="003352BD">
              <w:rPr>
                <w:rFonts w:ascii="Times New Roman" w:eastAsia="Calibri" w:hAnsi="Times New Roman" w:cs="Times New Roman"/>
                <w:color w:val="04070C"/>
              </w:rPr>
              <w:t>сериационных</w:t>
            </w:r>
            <w:proofErr w:type="spellEnd"/>
            <w:r w:rsidRPr="003352BD">
              <w:rPr>
                <w:rFonts w:ascii="Times New Roman" w:eastAsia="Calibri" w:hAnsi="Times New Roman" w:cs="Times New Roman"/>
                <w:color w:val="04070C"/>
              </w:rPr>
              <w:t xml:space="preserve"> рядов по самостоятельно выделенным признакам из 4 – 5 предметов.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A20CA9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Группировка предметов сходных цветов различных оттенков.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Группировка предметов сходных цветов различных оттенков.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Цветовой спектр. Смешение цветов (оттенки).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Цветовой спектр. Смешение цветов (оттенки).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Определение постоянных цветов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Построение по росту, сравнение величины предметов путем наложения.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Построение по росту, сравнение величины предметов путем приложения.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16.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Построение по росту, сравнение величины предметов путем зрительного соотнесения.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7.10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Нахождение предметов заданной формы и величины.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Сравнение предмета по нескольким признакам.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19.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  <w:r w:rsidRPr="003352BD">
              <w:rPr>
                <w:rFonts w:ascii="Times New Roman" w:hAnsi="Times New Roman"/>
                <w:color w:val="000000"/>
              </w:rPr>
              <w:t>Сравнение предметов по заданным признакам.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20.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3352BD">
              <w:rPr>
                <w:rFonts w:ascii="Times New Roman" w:hAnsi="Times New Roman"/>
                <w:color w:val="000000"/>
                <w:shd w:val="clear" w:color="auto" w:fill="FFFFFF"/>
              </w:rPr>
              <w:t>Выявление общего признака и продолжение ряда по заданным признакам.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Выявление общего признака и продолжение ряда по заданным признакам.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22.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>Узнавание предмета по одному элементу.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Узнавание предмета по словесному описанию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  <w:color w:val="000000"/>
              </w:rPr>
              <w:t xml:space="preserve">Конструирование сложных форм предметов («Технический конструктор», </w:t>
            </w:r>
            <w:proofErr w:type="gramStart"/>
            <w:r w:rsidRPr="003352BD">
              <w:rPr>
                <w:rFonts w:ascii="Times New Roman" w:hAnsi="Times New Roman" w:cs="Times New Roman"/>
                <w:color w:val="000000"/>
              </w:rPr>
              <w:t>мелкие</w:t>
            </w:r>
            <w:proofErr w:type="gramEnd"/>
            <w:r w:rsidRPr="003352B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52BD">
              <w:rPr>
                <w:rFonts w:ascii="Times New Roman" w:hAnsi="Times New Roman" w:cs="Times New Roman"/>
                <w:color w:val="000000"/>
              </w:rPr>
              <w:t>пазлы</w:t>
            </w:r>
            <w:proofErr w:type="spellEnd"/>
            <w:r w:rsidRPr="003352BD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  <w:r w:rsidRPr="003352BD">
              <w:rPr>
                <w:rFonts w:ascii="Times New Roman" w:hAnsi="Times New Roman"/>
                <w:color w:val="000000"/>
              </w:rPr>
              <w:t xml:space="preserve">Конструирование сложных форм предметов («Технический конструктор», </w:t>
            </w:r>
            <w:proofErr w:type="gramStart"/>
            <w:r w:rsidRPr="003352BD">
              <w:rPr>
                <w:rFonts w:ascii="Times New Roman" w:hAnsi="Times New Roman"/>
                <w:color w:val="000000"/>
              </w:rPr>
              <w:t>мелкие</w:t>
            </w:r>
            <w:proofErr w:type="gramEnd"/>
            <w:r w:rsidRPr="003352B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352BD">
              <w:rPr>
                <w:rFonts w:ascii="Times New Roman" w:hAnsi="Times New Roman"/>
                <w:color w:val="000000"/>
              </w:rPr>
              <w:t>пазлы</w:t>
            </w:r>
            <w:proofErr w:type="spellEnd"/>
            <w:r w:rsidRPr="003352BD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3F06D6">
        <w:trPr>
          <w:trHeight w:val="54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26.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</w:pPr>
            <w:r w:rsidRPr="003352BD">
              <w:rPr>
                <w:sz w:val="22"/>
                <w:szCs w:val="22"/>
              </w:rPr>
              <w:t xml:space="preserve">Конструирование сложных форм предметов («Технический конструктор», </w:t>
            </w:r>
            <w:proofErr w:type="gramStart"/>
            <w:r w:rsidRPr="003352BD">
              <w:rPr>
                <w:sz w:val="22"/>
                <w:szCs w:val="22"/>
              </w:rPr>
              <w:t>мелкие</w:t>
            </w:r>
            <w:proofErr w:type="gramEnd"/>
            <w:r w:rsidRPr="003352BD">
              <w:rPr>
                <w:sz w:val="22"/>
                <w:szCs w:val="22"/>
              </w:rPr>
              <w:t xml:space="preserve"> </w:t>
            </w:r>
            <w:proofErr w:type="spellStart"/>
            <w:r w:rsidRPr="003352BD">
              <w:rPr>
                <w:sz w:val="22"/>
                <w:szCs w:val="22"/>
              </w:rPr>
              <w:t>пазлы</w:t>
            </w:r>
            <w:proofErr w:type="spellEnd"/>
            <w:r w:rsidRPr="003352BD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29.10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3F06D6" w:rsidRPr="003352BD" w:rsidTr="00B2760F">
        <w:trPr>
          <w:trHeight w:val="210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F06D6" w:rsidRPr="003352BD" w:rsidRDefault="003F06D6" w:rsidP="003F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3352BD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521777">
              <w:rPr>
                <w:rFonts w:ascii="Times New Roman" w:hAnsi="Times New Roman" w:cs="Times New Roman"/>
              </w:rPr>
              <w:t>(22 часа</w:t>
            </w:r>
            <w:r w:rsidRPr="003352BD">
              <w:rPr>
                <w:rFonts w:ascii="Times New Roman" w:hAnsi="Times New Roman" w:cs="Times New Roman"/>
              </w:rPr>
              <w:t>)</w:t>
            </w: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27-28.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Упражнения на координацию и смену движения по команде, сигналу.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29-31.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3352BD">
              <w:rPr>
                <w:sz w:val="22"/>
                <w:szCs w:val="22"/>
              </w:rPr>
              <w:t>Дорисовывание</w:t>
            </w:r>
            <w:proofErr w:type="spellEnd"/>
            <w:r w:rsidRPr="003352BD">
              <w:rPr>
                <w:sz w:val="22"/>
                <w:szCs w:val="22"/>
              </w:rPr>
              <w:t xml:space="preserve"> симметричной половины изображения.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32-33.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Вычерчивание геометрических фигур.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19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34- 36.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Упражнения «Речь – ритм – движение».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26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37-38.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>Графический диктант с усложненными заданиями.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77447" w:rsidRPr="003352BD" w:rsidRDefault="003F06D6" w:rsidP="003F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39-41.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Совершенствование мелких движений (мелкая мозаика, шнуровка, выкладывание узоров из семян растений)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06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42-43.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Выполнение целенаправленных действий по трехзвенной инструкции.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44-45.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Упражнения на расслабление и снятие мышечных зажимов. Релаксация.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46.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Воображаемые действия.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Воображаемые действия.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3F06D6">
        <w:trPr>
          <w:trHeight w:val="63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48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Тонкая дифференциация предметов на ощупь с мелкими предметами. </w:t>
            </w:r>
          </w:p>
          <w:p w:rsidR="003F06D6" w:rsidRPr="003352BD" w:rsidRDefault="003F06D6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47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27.12</w:t>
            </w:r>
          </w:p>
          <w:p w:rsidR="003F06D6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3F06D6" w:rsidRPr="003352BD" w:rsidTr="00B25818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6D6" w:rsidRPr="003352BD" w:rsidRDefault="003F06D6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  <w:i/>
              </w:rPr>
              <w:t xml:space="preserve">                                                    </w:t>
            </w:r>
            <w:r w:rsidRPr="003352BD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3352BD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3352BD">
              <w:rPr>
                <w:rFonts w:ascii="Times New Roman" w:hAnsi="Times New Roman" w:cs="Times New Roman"/>
              </w:rPr>
              <w:t>(31 час)</w:t>
            </w:r>
          </w:p>
        </w:tc>
      </w:tr>
      <w:tr w:rsidR="003F06D6" w:rsidRPr="003352BD" w:rsidTr="003F06D6">
        <w:trPr>
          <w:trHeight w:val="31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F06D6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6D6" w:rsidRPr="003352BD" w:rsidRDefault="003F06D6" w:rsidP="003F06D6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Тонкая дифференциация предметов на ощупь с мелкими предметами. </w:t>
            </w:r>
          </w:p>
          <w:p w:rsidR="003F06D6" w:rsidRDefault="003F06D6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F06D6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F06D6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13.01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06D6" w:rsidRPr="003352BD" w:rsidRDefault="003F06D6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3F06D6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50-52.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Закрепление тактильных ощущений при работе с глиной и пластилином.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53-55.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Игры с мелкой мозаикой.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56-57.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Профилактика и коррекция зрения.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.01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lastRenderedPageBreak/>
              <w:t>31.01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lastRenderedPageBreak/>
              <w:t>58-60.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Нахождение отличительных и общих признаков на наглядном материале (сравнение 2-3-х предметных /сюжетных/ картинок). Нахождение «нелепиц» на картинках.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61-62.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Тренировка зрительной памяти.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63-64.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Дидактическая игра «Лабиринт с закрытыми глазами» </w:t>
            </w:r>
          </w:p>
          <w:p w:rsidR="00777447" w:rsidRPr="003352BD" w:rsidRDefault="00777447" w:rsidP="00980F9A">
            <w:pPr>
              <w:pStyle w:val="Default"/>
              <w:jc w:val="both"/>
              <w:rPr>
                <w:rFonts w:eastAsia="Calibri"/>
                <w:b/>
                <w:color w:val="04070C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F06D6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65-67.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Построение комбинаций из плоскостных или объемных геометрических фигур по инструкции учителя.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68-69.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Определение расположения предметов в ближнем и дальнем пространстве. Моделирование расположения предметов в пространстве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.02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70-71.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>Ориентация в помещении с помощью плана-рисунка</w:t>
            </w:r>
            <w:r w:rsidRPr="003352BD">
              <w:rPr>
                <w:i/>
                <w:iCs/>
                <w:sz w:val="22"/>
                <w:szCs w:val="22"/>
              </w:rPr>
              <w:t xml:space="preserve">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72-73.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Дидактическая игра «Лабиринт»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74-75.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Моделирование пространственных ситуаций по инструкции педагога (расстановка мебели в кукольной комнате).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76-77.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>Ориентировка на листе бумаги разного формата (тетрадный, альбомный, ватман) и по-разному расположенного (горизонтально, вертикально, под углом)</w:t>
            </w:r>
            <w:proofErr w:type="gramStart"/>
            <w:r w:rsidRPr="003352BD">
              <w:rPr>
                <w:sz w:val="22"/>
                <w:szCs w:val="22"/>
              </w:rPr>
              <w:t xml:space="preserve"> .</w:t>
            </w:r>
            <w:proofErr w:type="gramEnd"/>
          </w:p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521777">
        <w:trPr>
          <w:trHeight w:val="75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78-80.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Определение времени по часам.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21.03</w:t>
            </w:r>
          </w:p>
          <w:p w:rsidR="0077744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24.03</w:t>
            </w:r>
          </w:p>
          <w:p w:rsidR="0052177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25.03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521777" w:rsidRPr="003352BD" w:rsidTr="006F59FA">
        <w:trPr>
          <w:trHeight w:val="330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777" w:rsidRPr="003352BD" w:rsidRDefault="00521777" w:rsidP="00521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3352BD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3352BD">
              <w:rPr>
                <w:rFonts w:ascii="Times New Roman" w:hAnsi="Times New Roman" w:cs="Times New Roman"/>
              </w:rPr>
              <w:t>(26 часов)</w:t>
            </w:r>
          </w:p>
        </w:tc>
      </w:tr>
      <w:tr w:rsidR="00521777" w:rsidRPr="003352BD" w:rsidTr="0052177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777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521777" w:rsidRPr="003352BD" w:rsidTr="00521777">
        <w:trPr>
          <w:trHeight w:val="7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21777" w:rsidRDefault="0052177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1777" w:rsidRPr="003352BD" w:rsidRDefault="0052177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81-83.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«Расположите по порядку» (времена года, месяцы, дни недели, части суток)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84-85.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Последовательность основных жизненных событий.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14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86-87.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Работа с календарем и моделью календарного года.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21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88-89.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Длительность временных интервалов. </w:t>
            </w:r>
          </w:p>
          <w:p w:rsidR="00777447" w:rsidRPr="003352BD" w:rsidRDefault="00777447" w:rsidP="00980F9A">
            <w:pPr>
              <w:pStyle w:val="Default"/>
              <w:jc w:val="both"/>
              <w:rPr>
                <w:rFonts w:eastAsia="Calibri"/>
                <w:b/>
                <w:color w:val="04070C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90-91.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Дидактические игры «Парные картинки», «Подбери недостающую картинку».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28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.04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29.04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92-93.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Игры на исключение лишнего предмета (картинки, понятия).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05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94-95.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Обучение систематизации «Что быстрее?», «Кто старше?», «Кто сильнее?».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06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09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96-97.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Формирование умения устанавливать причинно-следственные связи.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12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98-99.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Нахождение в серии сюжетных картинок пропущенного звена.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16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19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100.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Обучение нахождению элементарных аналогий (подбор близких по значению слов). </w:t>
            </w:r>
          </w:p>
          <w:p w:rsidR="00777447" w:rsidRPr="003352BD" w:rsidRDefault="00777447" w:rsidP="00980F9A">
            <w:pPr>
              <w:pStyle w:val="a3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 w:rsidRPr="003352BD">
              <w:rPr>
                <w:rFonts w:ascii="Times New Roman" w:eastAsia="Calibri" w:hAnsi="Times New Roman" w:cs="Times New Roman"/>
                <w:color w:val="04070C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20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777447" w:rsidRPr="003352BD" w:rsidRDefault="00777447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101-102.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>Дидактические игры «Летает – не летает», «</w:t>
            </w:r>
            <w:proofErr w:type="gramStart"/>
            <w:r w:rsidRPr="003352BD">
              <w:rPr>
                <w:sz w:val="22"/>
                <w:szCs w:val="22"/>
              </w:rPr>
              <w:t>Съедобное</w:t>
            </w:r>
            <w:proofErr w:type="gramEnd"/>
            <w:r w:rsidRPr="003352BD">
              <w:rPr>
                <w:sz w:val="22"/>
                <w:szCs w:val="22"/>
              </w:rPr>
              <w:t xml:space="preserve"> – несъедобное».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23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336422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  <w:tr w:rsidR="00777447" w:rsidRPr="003352BD" w:rsidTr="00980F9A">
        <w:tc>
          <w:tcPr>
            <w:tcW w:w="851" w:type="dxa"/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103-104</w:t>
            </w:r>
          </w:p>
        </w:tc>
        <w:tc>
          <w:tcPr>
            <w:tcW w:w="5103" w:type="dxa"/>
            <w:shd w:val="clear" w:color="auto" w:fill="auto"/>
          </w:tcPr>
          <w:p w:rsidR="00777447" w:rsidRPr="003352BD" w:rsidRDefault="00777447" w:rsidP="00980F9A">
            <w:pPr>
              <w:pStyle w:val="Default"/>
              <w:jc w:val="both"/>
              <w:rPr>
                <w:sz w:val="22"/>
                <w:szCs w:val="22"/>
              </w:rPr>
            </w:pPr>
            <w:r w:rsidRPr="003352BD">
              <w:rPr>
                <w:sz w:val="22"/>
                <w:szCs w:val="22"/>
              </w:rPr>
              <w:t xml:space="preserve">Обучение отгадыванию и составлению элементарных загадок. </w:t>
            </w:r>
          </w:p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777447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77447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27</w:t>
            </w:r>
            <w:r w:rsidR="00777447" w:rsidRPr="003352BD">
              <w:rPr>
                <w:rFonts w:ascii="Times New Roman" w:eastAsia="Calibri" w:hAnsi="Times New Roman" w:cs="Times New Roman"/>
                <w:color w:val="04070C"/>
              </w:rPr>
              <w:t>.05</w:t>
            </w:r>
          </w:p>
          <w:p w:rsidR="00336422" w:rsidRPr="003352BD" w:rsidRDefault="00336422" w:rsidP="00980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70C"/>
              </w:rPr>
            </w:pPr>
            <w:r>
              <w:rPr>
                <w:rFonts w:ascii="Times New Roman" w:eastAsia="Calibri" w:hAnsi="Times New Roman" w:cs="Times New Roman"/>
                <w:color w:val="04070C"/>
              </w:rPr>
              <w:t>30.05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777447" w:rsidRPr="003352BD" w:rsidRDefault="00777447" w:rsidP="00980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</w:tr>
    </w:tbl>
    <w:p w:rsidR="00777447" w:rsidRPr="00F07B6D" w:rsidRDefault="00777447" w:rsidP="00777447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p w:rsidR="00970AFB" w:rsidRDefault="00970AFB"/>
    <w:sectPr w:rsidR="00970AFB" w:rsidSect="0077744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6A" w:rsidRDefault="00684A6A" w:rsidP="00980F9A">
      <w:pPr>
        <w:spacing w:after="0" w:line="240" w:lineRule="auto"/>
      </w:pPr>
      <w:r>
        <w:separator/>
      </w:r>
    </w:p>
  </w:endnote>
  <w:endnote w:type="continuationSeparator" w:id="0">
    <w:p w:rsidR="00684A6A" w:rsidRDefault="00684A6A" w:rsidP="00980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6A" w:rsidRDefault="00684A6A" w:rsidP="00980F9A">
      <w:pPr>
        <w:spacing w:after="0" w:line="240" w:lineRule="auto"/>
      </w:pPr>
      <w:r>
        <w:separator/>
      </w:r>
    </w:p>
  </w:footnote>
  <w:footnote w:type="continuationSeparator" w:id="0">
    <w:p w:rsidR="00684A6A" w:rsidRDefault="00684A6A" w:rsidP="00980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CF47B06"/>
    <w:multiLevelType w:val="multilevel"/>
    <w:tmpl w:val="C60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F28BC"/>
    <w:multiLevelType w:val="hybridMultilevel"/>
    <w:tmpl w:val="F5C66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4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47"/>
    <w:rsid w:val="00336422"/>
    <w:rsid w:val="003F06D6"/>
    <w:rsid w:val="00521777"/>
    <w:rsid w:val="00684A6A"/>
    <w:rsid w:val="00777447"/>
    <w:rsid w:val="008F4DA2"/>
    <w:rsid w:val="00970AFB"/>
    <w:rsid w:val="00980F9A"/>
    <w:rsid w:val="00A20CA9"/>
    <w:rsid w:val="00C20545"/>
    <w:rsid w:val="00F5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777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77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774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80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80F9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80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0F9A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80F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980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80F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4</cp:revision>
  <dcterms:created xsi:type="dcterms:W3CDTF">2021-08-26T08:05:00Z</dcterms:created>
  <dcterms:modified xsi:type="dcterms:W3CDTF">2010-04-21T21:17:00Z</dcterms:modified>
</cp:coreProperties>
</file>